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0" w:rsidRDefault="000518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-234315</wp:posOffset>
                </wp:positionV>
                <wp:extent cx="5594985" cy="83185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98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C5B" w:rsidRPr="009948A6" w:rsidRDefault="00DF0C5B" w:rsidP="00DF0C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11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48A6">
                              <w:rPr>
                                <w:b/>
                                <w:color w:val="FF0000"/>
                                <w:sz w:val="96"/>
                                <w:szCs w:val="11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Родительская 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.6pt;margin-top:-18.45pt;width:440.55pt;height:6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" filled="f" stroked="f">
                <v:path arrowok="t"/>
                <v:textbox>
                  <w:txbxContent>
                    <w:p w:rsidR="00DF0C5B" w:rsidRPr="009948A6" w:rsidRDefault="00DF0C5B" w:rsidP="00DF0C5B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11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48A6">
                        <w:rPr>
                          <w:b/>
                          <w:color w:val="FF0000"/>
                          <w:sz w:val="96"/>
                          <w:szCs w:val="11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Родительская плата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DF0C5B" w:rsidRDefault="00DF0C5B"/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6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Pr="00DF0C5B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r>
        <w:rPr>
          <w:rFonts w:ascii="Georgia" w:hAnsi="Georgia"/>
          <w:sz w:val="24"/>
          <w:szCs w:val="24"/>
        </w:rPr>
        <w:t>.</w:t>
      </w:r>
      <w:r w:rsidR="00DF244A" w:rsidRPr="00DF244A">
        <w:rPr>
          <w:rFonts w:ascii="Georgia" w:hAnsi="Georgia"/>
          <w:color w:val="FF0000"/>
          <w:sz w:val="24"/>
          <w:szCs w:val="24"/>
        </w:rPr>
        <w:t xml:space="preserve"> </w:t>
      </w:r>
      <w:r w:rsidR="00DF244A" w:rsidRPr="00BF2511">
        <w:rPr>
          <w:rFonts w:ascii="Georgia" w:hAnsi="Georgia"/>
          <w:sz w:val="24"/>
          <w:szCs w:val="24"/>
        </w:rPr>
        <w:t>(</w:t>
      </w:r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Pr="004B7D2F">
        <w:rPr>
          <w:rFonts w:ascii="Georgia" w:hAnsi="Georgia"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рублей,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91,15</w:t>
      </w:r>
      <w:r w:rsidRPr="004B7D2F">
        <w:rPr>
          <w:rFonts w:ascii="Georgia" w:hAnsi="Georgia"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рублей.</w:t>
      </w:r>
    </w:p>
    <w:p w:rsidR="00BF2511" w:rsidRPr="00A40DCD" w:rsidRDefault="00583A70" w:rsidP="00BF2511">
      <w:pPr>
        <w:spacing w:after="0" w:line="240" w:lineRule="auto"/>
        <w:ind w:firstLine="425"/>
        <w:jc w:val="both"/>
        <w:rPr>
          <w:rFonts w:ascii="Georgia" w:hAnsi="Georgia" w:cs="Times New Roman"/>
          <w:b/>
          <w:sz w:val="24"/>
          <w:szCs w:val="24"/>
        </w:rPr>
      </w:pPr>
      <w:r w:rsidRPr="00A40DCD">
        <w:rPr>
          <w:rFonts w:ascii="Georgia" w:eastAsia="Calibri" w:hAnsi="Georgia" w:cs="Times New Roman"/>
          <w:b/>
          <w:sz w:val="24"/>
          <w:szCs w:val="24"/>
        </w:rPr>
        <w:t xml:space="preserve">В соответствии с </w:t>
      </w:r>
      <w:r w:rsidRPr="00583A70">
        <w:rPr>
          <w:rFonts w:ascii="Georgia" w:eastAsia="Calibri" w:hAnsi="Georgia" w:cs="Times New Roman"/>
          <w:b/>
          <w:sz w:val="24"/>
          <w:szCs w:val="24"/>
        </w:rPr>
        <w:t xml:space="preserve">постановлением Кабинета Министров Чувашской Республики </w:t>
      </w:r>
      <w:r w:rsidRPr="00A40DCD">
        <w:rPr>
          <w:rFonts w:ascii="Georgia" w:eastAsia="Calibri" w:hAnsi="Georgia" w:cs="Times New Roman"/>
          <w:b/>
          <w:sz w:val="24"/>
          <w:szCs w:val="24"/>
        </w:rPr>
        <w:t>от 04.06.2014 № 196</w:t>
      </w:r>
      <w:r w:rsidR="00A40DCD" w:rsidRPr="00A40DCD">
        <w:rPr>
          <w:rFonts w:ascii="Georgia" w:eastAsia="Calibri" w:hAnsi="Georgia" w:cs="Times New Roman"/>
          <w:b/>
          <w:sz w:val="24"/>
          <w:szCs w:val="24"/>
        </w:rPr>
        <w:t xml:space="preserve"> изменен размер компенсации</w:t>
      </w:r>
      <w:r w:rsidR="00A82B3C" w:rsidRPr="00A82B3C">
        <w:rPr>
          <w:rFonts w:ascii="Georgia" w:eastAsia="Calibri" w:hAnsi="Georgia" w:cs="Times New Roman"/>
          <w:b/>
          <w:sz w:val="24"/>
          <w:szCs w:val="24"/>
        </w:rPr>
        <w:t xml:space="preserve"> части родительской платы</w:t>
      </w:r>
      <w:r w:rsidR="00A40DCD" w:rsidRPr="00A40DCD">
        <w:rPr>
          <w:rFonts w:ascii="Georgia" w:eastAsia="Calibri" w:hAnsi="Georgia" w:cs="Times New Roman"/>
          <w:b/>
          <w:sz w:val="24"/>
          <w:szCs w:val="24"/>
        </w:rPr>
        <w:t>, с</w:t>
      </w:r>
      <w:r w:rsidR="00BF2511" w:rsidRPr="00A40DCD">
        <w:rPr>
          <w:rFonts w:ascii="Georgia" w:hAnsi="Georgia" w:cs="Times New Roman"/>
          <w:b/>
          <w:bCs/>
          <w:sz w:val="24"/>
          <w:szCs w:val="24"/>
        </w:rPr>
        <w:t xml:space="preserve"> учетом выплаты компенсации, которая возвращается родителям, 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992CED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1-го до 3-х лет – 82,28</w:t>
      </w:r>
      <w:r w:rsidR="00BF2511"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82,35</w:t>
      </w:r>
      <w:r w:rsidRPr="00BF2511">
        <w:rPr>
          <w:rFonts w:ascii="Georgia" w:hAnsi="Georgia"/>
          <w:sz w:val="24"/>
          <w:szCs w:val="24"/>
        </w:rPr>
        <w:t xml:space="preserve">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69,08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69,15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  <w:bookmarkStart w:id="0" w:name="_GoBack"/>
      <w:bookmarkEnd w:id="0"/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60,28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60,35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</w:t>
      </w:r>
    </w:p>
    <w:p w:rsidR="00DF0C5B" w:rsidRDefault="00DF0C5B" w:rsidP="00DE3D29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 w:rsidRPr="00DE3D29">
        <w:rPr>
          <w:rFonts w:ascii="Georgia" w:hAnsi="Georgia"/>
          <w:szCs w:val="24"/>
        </w:rPr>
        <w:t>(по данным на 1 января 2014 года)</w:t>
      </w:r>
    </w:p>
    <w:p w:rsidR="00DF0C5B" w:rsidRPr="004B7D2F" w:rsidRDefault="00DE3D29" w:rsidP="004B7D2F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>
            <wp:extent cx="6021859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F0C5B" w:rsidRPr="004B7D2F" w:rsidSect="00DF0C5B">
      <w:pgSz w:w="11906" w:h="16838"/>
      <w:pgMar w:top="1134" w:right="1134" w:bottom="1134" w:left="1134" w:header="709" w:footer="709" w:gutter="0"/>
      <w:pgBorders w:offsetFrom="page">
        <w:top w:val="decoBlocks" w:sz="20" w:space="24" w:color="C00000"/>
        <w:left w:val="decoBlocks" w:sz="20" w:space="24" w:color="C00000"/>
        <w:bottom w:val="decoBlocks" w:sz="20" w:space="24" w:color="C00000"/>
        <w:right w:val="decoBlock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F"/>
    <w:rsid w:val="00051801"/>
    <w:rsid w:val="003522B6"/>
    <w:rsid w:val="00377220"/>
    <w:rsid w:val="004B7D2F"/>
    <w:rsid w:val="005376F2"/>
    <w:rsid w:val="00583A70"/>
    <w:rsid w:val="006351E3"/>
    <w:rsid w:val="00716B56"/>
    <w:rsid w:val="00894ADF"/>
    <w:rsid w:val="008F7EC2"/>
    <w:rsid w:val="00992CED"/>
    <w:rsid w:val="009948A6"/>
    <w:rsid w:val="009D14C0"/>
    <w:rsid w:val="00A40DCD"/>
    <w:rsid w:val="00A82B3C"/>
    <w:rsid w:val="00BF2511"/>
    <w:rsid w:val="00CF77E4"/>
    <w:rsid w:val="00DE3D29"/>
    <w:rsid w:val="00DF0C5B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81&amp;id=171009&amp;siz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72423115698465E-2"/>
          <c:y val="0.27397401684622058"/>
          <c:w val="0.8297176401183769"/>
          <c:h val="0.66445746869637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8.2516280019578073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8842460442864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095820792182284E-4"/>
                  <c:y val="-0.23571947157238884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4.5000000000000012E-2</c:v>
                </c:pt>
                <c:pt idx="2">
                  <c:v>3.2000000000000015E-2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t"/>
      <c:overlay val="0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6</dc:creator>
  <cp:keywords/>
  <dc:description/>
  <cp:lastModifiedBy>Компьютер 6</cp:lastModifiedBy>
  <cp:revision>5</cp:revision>
  <cp:lastPrinted>2014-06-25T07:07:00Z</cp:lastPrinted>
  <dcterms:created xsi:type="dcterms:W3CDTF">2014-06-25T06:07:00Z</dcterms:created>
  <dcterms:modified xsi:type="dcterms:W3CDTF">2014-07-07T04:09:00Z</dcterms:modified>
</cp:coreProperties>
</file>